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9" w:rsidRPr="007C6BC6" w:rsidRDefault="00E90BB9" w:rsidP="00E90BB9">
      <w:pPr>
        <w:pStyle w:val="Nzev"/>
        <w:pBdr>
          <w:bottom w:val="none" w:sz="0" w:space="0" w:color="auto"/>
        </w:pBdr>
        <w:spacing w:before="120" w:after="0"/>
        <w:contextualSpacing w:val="0"/>
        <w:rPr>
          <w:b/>
        </w:rPr>
      </w:pPr>
      <w:bookmarkStart w:id="0" w:name="OLE_LINK1"/>
      <w:bookmarkStart w:id="1" w:name="OLE_LINK2"/>
      <w:r w:rsidRPr="007C6BC6">
        <w:rPr>
          <w:b/>
        </w:rPr>
        <w:t xml:space="preserve">V neděli </w:t>
      </w:r>
      <w:r w:rsidR="00930489">
        <w:rPr>
          <w:b/>
        </w:rPr>
        <w:t>21</w:t>
      </w:r>
      <w:r>
        <w:rPr>
          <w:b/>
        </w:rPr>
        <w:t xml:space="preserve">. </w:t>
      </w:r>
      <w:r w:rsidR="00D57E95">
        <w:rPr>
          <w:b/>
        </w:rPr>
        <w:t>května</w:t>
      </w:r>
      <w:r>
        <w:rPr>
          <w:b/>
        </w:rPr>
        <w:t xml:space="preserve"> se uskuteční </w:t>
      </w:r>
      <w:r w:rsidR="0097791C">
        <w:rPr>
          <w:b/>
        </w:rPr>
        <w:t xml:space="preserve">za účasti prezidenta republiky Petra Pavla </w:t>
      </w:r>
      <w:r>
        <w:rPr>
          <w:b/>
        </w:rPr>
        <w:t>ústřední pietní akce tohoto roku, tradiční Terezínská tryzna</w:t>
      </w:r>
    </w:p>
    <w:p w:rsidR="00E90BB9" w:rsidRPr="007C6BC6" w:rsidRDefault="00930489" w:rsidP="00E90BB9">
      <w:pPr>
        <w:spacing w:before="120" w:after="0" w:line="240" w:lineRule="auto"/>
        <w:jc w:val="both"/>
        <w:rPr>
          <w:b/>
          <w:sz w:val="24"/>
        </w:rPr>
      </w:pPr>
      <w:r>
        <w:rPr>
          <w:b/>
          <w:sz w:val="24"/>
        </w:rPr>
        <w:t>21</w:t>
      </w:r>
      <w:r w:rsidR="00E90BB9">
        <w:rPr>
          <w:b/>
          <w:sz w:val="24"/>
        </w:rPr>
        <w:t xml:space="preserve">. </w:t>
      </w:r>
      <w:r w:rsidR="00D57E95">
        <w:rPr>
          <w:b/>
          <w:sz w:val="24"/>
        </w:rPr>
        <w:t xml:space="preserve">května </w:t>
      </w:r>
      <w:r w:rsidR="00E90BB9" w:rsidRPr="007C6BC6">
        <w:rPr>
          <w:b/>
          <w:sz w:val="24"/>
        </w:rPr>
        <w:t>proběhne na Národním hřbitově před Malou pevností v Terezíně tradiční Terezínská tryzna. Vzpomínkovou akci organizuje Památník Terezín ve spolupráci s</w:t>
      </w:r>
      <w:r w:rsidR="00C15BE5">
        <w:rPr>
          <w:b/>
          <w:sz w:val="24"/>
        </w:rPr>
        <w:t xml:space="preserve"> Ústeckým krajem, městem Terezín, Federací židovských obcí v ČR a </w:t>
      </w:r>
      <w:r w:rsidR="00E90BB9" w:rsidRPr="007C6BC6">
        <w:rPr>
          <w:b/>
          <w:sz w:val="24"/>
        </w:rPr>
        <w:t>Terezínskou iniciativou. Záštitu nad konáním Terezínské tryzny 20</w:t>
      </w:r>
      <w:r w:rsidR="00E90BB9">
        <w:rPr>
          <w:b/>
          <w:sz w:val="24"/>
        </w:rPr>
        <w:t>2</w:t>
      </w:r>
      <w:r>
        <w:rPr>
          <w:b/>
          <w:sz w:val="24"/>
        </w:rPr>
        <w:t>3</w:t>
      </w:r>
      <w:r w:rsidR="00E90BB9" w:rsidRPr="007C6BC6">
        <w:rPr>
          <w:b/>
          <w:sz w:val="24"/>
        </w:rPr>
        <w:t xml:space="preserve"> převzal ministr kultury ČR </w:t>
      </w:r>
      <w:r w:rsidR="00D57E95">
        <w:rPr>
          <w:b/>
          <w:sz w:val="24"/>
        </w:rPr>
        <w:t>Martin Baxa</w:t>
      </w:r>
      <w:r w:rsidR="00E90BB9" w:rsidRPr="007C6BC6">
        <w:rPr>
          <w:b/>
          <w:sz w:val="24"/>
        </w:rPr>
        <w:t xml:space="preserve">. </w:t>
      </w:r>
    </w:p>
    <w:p w:rsidR="00E90BB9" w:rsidRPr="007C6BC6" w:rsidRDefault="00E90BB9" w:rsidP="00E90BB9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>TEREZÍN – Každoroční vzpomínková slavnost Terezínská tryzna se bude konat</w:t>
      </w:r>
      <w:r w:rsidR="00702DAB">
        <w:rPr>
          <w:sz w:val="24"/>
        </w:rPr>
        <w:t xml:space="preserve"> </w:t>
      </w:r>
      <w:r w:rsidR="00930489">
        <w:rPr>
          <w:sz w:val="24"/>
        </w:rPr>
        <w:t>21</w:t>
      </w:r>
      <w:r w:rsidR="00702DAB">
        <w:rPr>
          <w:sz w:val="24"/>
        </w:rPr>
        <w:t xml:space="preserve">. </w:t>
      </w:r>
      <w:r w:rsidR="00D57E95">
        <w:rPr>
          <w:sz w:val="24"/>
        </w:rPr>
        <w:t>5</w:t>
      </w:r>
      <w:r w:rsidR="00702DAB">
        <w:rPr>
          <w:sz w:val="24"/>
        </w:rPr>
        <w:t>. 202</w:t>
      </w:r>
      <w:r w:rsidR="00930489">
        <w:rPr>
          <w:sz w:val="24"/>
        </w:rPr>
        <w:t>3</w:t>
      </w:r>
      <w:r w:rsidR="00702DAB" w:rsidRPr="007C6BC6">
        <w:rPr>
          <w:sz w:val="24"/>
        </w:rPr>
        <w:t xml:space="preserve"> na Národním hřbitově před Malou pevností v Terezíně</w:t>
      </w:r>
      <w:r w:rsidRPr="007C6BC6">
        <w:rPr>
          <w:sz w:val="24"/>
        </w:rPr>
        <w:t xml:space="preserve">. Po nástupu Čestné stráže a hudby </w:t>
      </w:r>
      <w:r w:rsidR="00121DA8">
        <w:rPr>
          <w:sz w:val="24"/>
        </w:rPr>
        <w:t xml:space="preserve">Armády ČR </w:t>
      </w:r>
      <w:r w:rsidRPr="007C6BC6">
        <w:rPr>
          <w:sz w:val="24"/>
        </w:rPr>
        <w:t xml:space="preserve">bude tryzna v 10 hodin zahájena kladením věnců a kytic. </w:t>
      </w:r>
      <w:r w:rsidR="001C2973">
        <w:rPr>
          <w:sz w:val="24"/>
        </w:rPr>
        <w:t>Po zaznění s</w:t>
      </w:r>
      <w:r w:rsidRPr="007C6BC6">
        <w:rPr>
          <w:sz w:val="24"/>
        </w:rPr>
        <w:t>tátní hymn</w:t>
      </w:r>
      <w:r w:rsidR="001C2973">
        <w:rPr>
          <w:sz w:val="24"/>
        </w:rPr>
        <w:t>y</w:t>
      </w:r>
      <w:r w:rsidR="00C15BE5">
        <w:rPr>
          <w:sz w:val="24"/>
        </w:rPr>
        <w:t xml:space="preserve"> </w:t>
      </w:r>
      <w:r>
        <w:rPr>
          <w:sz w:val="24"/>
        </w:rPr>
        <w:t xml:space="preserve">v podání </w:t>
      </w:r>
      <w:r w:rsidR="00930489">
        <w:rPr>
          <w:sz w:val="24"/>
        </w:rPr>
        <w:t xml:space="preserve">operní </w:t>
      </w:r>
      <w:r>
        <w:rPr>
          <w:sz w:val="24"/>
        </w:rPr>
        <w:t xml:space="preserve">pěvkyně </w:t>
      </w:r>
      <w:r w:rsidR="00930489">
        <w:rPr>
          <w:sz w:val="24"/>
        </w:rPr>
        <w:t>Edity Adlerové</w:t>
      </w:r>
      <w:r>
        <w:rPr>
          <w:sz w:val="24"/>
        </w:rPr>
        <w:t xml:space="preserve"> </w:t>
      </w:r>
      <w:r w:rsidRPr="007C6BC6">
        <w:rPr>
          <w:sz w:val="24"/>
        </w:rPr>
        <w:t xml:space="preserve">přivítá zúčastněné ředitel Památníku Terezín Jan </w:t>
      </w:r>
      <w:r>
        <w:rPr>
          <w:sz w:val="24"/>
        </w:rPr>
        <w:t>Roubínek</w:t>
      </w:r>
      <w:r w:rsidR="00FE7FE9">
        <w:rPr>
          <w:sz w:val="24"/>
        </w:rPr>
        <w:t>. Následně přijde na řadu hlavní projev</w:t>
      </w:r>
      <w:r w:rsidR="00702DAB">
        <w:rPr>
          <w:sz w:val="24"/>
        </w:rPr>
        <w:t xml:space="preserve"> p</w:t>
      </w:r>
      <w:r w:rsidR="00930489">
        <w:rPr>
          <w:sz w:val="24"/>
        </w:rPr>
        <w:t xml:space="preserve">rezidenta </w:t>
      </w:r>
      <w:r w:rsidRPr="007C6BC6">
        <w:rPr>
          <w:sz w:val="24"/>
        </w:rPr>
        <w:t xml:space="preserve">České republiky </w:t>
      </w:r>
      <w:r w:rsidR="00930489">
        <w:rPr>
          <w:sz w:val="24"/>
        </w:rPr>
        <w:t>Petra Pavla</w:t>
      </w:r>
      <w:r w:rsidR="00FE7FE9">
        <w:rPr>
          <w:sz w:val="24"/>
        </w:rPr>
        <w:t>, na který naváže</w:t>
      </w:r>
      <w:r w:rsidR="00702DAB">
        <w:rPr>
          <w:sz w:val="24"/>
        </w:rPr>
        <w:t xml:space="preserve"> slovo pamětn</w:t>
      </w:r>
      <w:r w:rsidR="00D57E95">
        <w:rPr>
          <w:sz w:val="24"/>
        </w:rPr>
        <w:t>íka</w:t>
      </w:r>
      <w:r w:rsidR="00702DAB">
        <w:rPr>
          <w:sz w:val="24"/>
        </w:rPr>
        <w:t xml:space="preserve">, v letošním roce </w:t>
      </w:r>
      <w:r w:rsidR="00121DA8">
        <w:rPr>
          <w:sz w:val="24"/>
        </w:rPr>
        <w:t>jí</w:t>
      </w:r>
      <w:r w:rsidR="00930489">
        <w:rPr>
          <w:sz w:val="24"/>
        </w:rPr>
        <w:t>m</w:t>
      </w:r>
      <w:r w:rsidR="00121DA8">
        <w:rPr>
          <w:sz w:val="24"/>
        </w:rPr>
        <w:t xml:space="preserve"> bude</w:t>
      </w:r>
      <w:r w:rsidR="00702DAB">
        <w:rPr>
          <w:sz w:val="24"/>
        </w:rPr>
        <w:t xml:space="preserve"> </w:t>
      </w:r>
      <w:r w:rsidR="00930489">
        <w:rPr>
          <w:sz w:val="24"/>
        </w:rPr>
        <w:t>Ján Hanák</w:t>
      </w:r>
      <w:r w:rsidR="00A6522C">
        <w:rPr>
          <w:sz w:val="24"/>
        </w:rPr>
        <w:t xml:space="preserve"> -</w:t>
      </w:r>
      <w:r w:rsidR="00702DAB">
        <w:rPr>
          <w:sz w:val="24"/>
        </w:rPr>
        <w:t xml:space="preserve"> býval</w:t>
      </w:r>
      <w:r w:rsidR="00930489">
        <w:rPr>
          <w:sz w:val="24"/>
        </w:rPr>
        <w:t>ý</w:t>
      </w:r>
      <w:r w:rsidR="00702DAB">
        <w:rPr>
          <w:sz w:val="24"/>
        </w:rPr>
        <w:t xml:space="preserve"> vězeň terezínského ghetta</w:t>
      </w:r>
      <w:r w:rsidR="00FE7FE9">
        <w:rPr>
          <w:sz w:val="24"/>
        </w:rPr>
        <w:t xml:space="preserve">. Následovat bude </w:t>
      </w:r>
      <w:r w:rsidR="00702DAB">
        <w:rPr>
          <w:sz w:val="24"/>
        </w:rPr>
        <w:t>tradiční</w:t>
      </w:r>
      <w:r w:rsidRPr="007C6BC6">
        <w:rPr>
          <w:sz w:val="24"/>
        </w:rPr>
        <w:t xml:space="preserve"> křesťanská a židovská modlitba</w:t>
      </w:r>
      <w:r w:rsidR="00FE7FE9">
        <w:rPr>
          <w:sz w:val="24"/>
        </w:rPr>
        <w:t>, p</w:t>
      </w:r>
      <w:r w:rsidRPr="007C6BC6">
        <w:rPr>
          <w:sz w:val="24"/>
        </w:rPr>
        <w:t xml:space="preserve">rogram tryzny </w:t>
      </w:r>
      <w:r w:rsidR="00FE7FE9">
        <w:rPr>
          <w:sz w:val="24"/>
        </w:rPr>
        <w:t xml:space="preserve">pak </w:t>
      </w:r>
      <w:r w:rsidRPr="007C6BC6">
        <w:rPr>
          <w:sz w:val="24"/>
        </w:rPr>
        <w:t xml:space="preserve">bude zakončen </w:t>
      </w:r>
      <w:r w:rsidR="00D57E95">
        <w:rPr>
          <w:sz w:val="24"/>
        </w:rPr>
        <w:t xml:space="preserve">hudebním vystoupením dívčího pěveckého sboru </w:t>
      </w:r>
      <w:proofErr w:type="spellStart"/>
      <w:r w:rsidR="00930489">
        <w:rPr>
          <w:sz w:val="24"/>
        </w:rPr>
        <w:t>Puellae</w:t>
      </w:r>
      <w:proofErr w:type="spellEnd"/>
      <w:r w:rsidR="00930489">
        <w:rPr>
          <w:sz w:val="24"/>
        </w:rPr>
        <w:t xml:space="preserve"> </w:t>
      </w:r>
      <w:proofErr w:type="spellStart"/>
      <w:r w:rsidR="00930489">
        <w:rPr>
          <w:sz w:val="24"/>
        </w:rPr>
        <w:t>cantantes</w:t>
      </w:r>
      <w:proofErr w:type="spellEnd"/>
      <w:r w:rsidR="00D57E95">
        <w:rPr>
          <w:sz w:val="24"/>
        </w:rPr>
        <w:t xml:space="preserve"> z Litoměřic.</w:t>
      </w:r>
    </w:p>
    <w:p w:rsidR="00E90BB9" w:rsidRPr="007C6BC6" w:rsidRDefault="00A6522C" w:rsidP="00E90BB9">
      <w:pPr>
        <w:spacing w:before="120" w:after="0" w:line="240" w:lineRule="auto"/>
        <w:jc w:val="both"/>
        <w:rPr>
          <w:sz w:val="24"/>
        </w:rPr>
      </w:pPr>
      <w:r w:rsidRPr="00A6522C">
        <w:rPr>
          <w:i/>
          <w:sz w:val="24"/>
        </w:rPr>
        <w:t>„</w:t>
      </w:r>
      <w:r w:rsidR="00650672">
        <w:rPr>
          <w:i/>
          <w:sz w:val="24"/>
        </w:rPr>
        <w:t xml:space="preserve">Z účasti pana prezidenta Pavla se velice těšíme a i z důvodu jeho bydliště v obci Černoušek u nedaleké Roudnice nad Labem jsme </w:t>
      </w:r>
      <w:r w:rsidR="001C2973">
        <w:rPr>
          <w:i/>
          <w:sz w:val="24"/>
        </w:rPr>
        <w:t>věřili</w:t>
      </w:r>
      <w:r w:rsidR="00650672">
        <w:rPr>
          <w:i/>
          <w:sz w:val="24"/>
        </w:rPr>
        <w:t xml:space="preserve">, že naše pozvání přijme. </w:t>
      </w:r>
      <w:r w:rsidR="00E90BB9" w:rsidRPr="00A6522C">
        <w:rPr>
          <w:i/>
          <w:sz w:val="24"/>
        </w:rPr>
        <w:t>K</w:t>
      </w:r>
      <w:r w:rsidR="00650672">
        <w:rPr>
          <w:i/>
          <w:sz w:val="24"/>
        </w:rPr>
        <w:t>romě prezidenta republiky či bývalých vězňů jsou k</w:t>
      </w:r>
      <w:r w:rsidR="00E90BB9" w:rsidRPr="00A6522C">
        <w:rPr>
          <w:i/>
          <w:sz w:val="24"/>
        </w:rPr>
        <w:t> účasti na akci každoročně zváni ústavní a vládní činitelé České republiky a členové zákonodárných institucí, reprezentanti zastupitelských sborů akreditovaných v ČR ze zemí, jejichž příslušníci prošli represivními zařízeními v Terezíně a Litoměřicích, a zástupci tuzemských i zahraničních martyrologických institucí</w:t>
      </w:r>
      <w:r>
        <w:rPr>
          <w:sz w:val="24"/>
        </w:rPr>
        <w:t>,</w:t>
      </w:r>
      <w:r w:rsidR="00084659">
        <w:rPr>
          <w:sz w:val="24"/>
        </w:rPr>
        <w:t>“</w:t>
      </w:r>
      <w:r>
        <w:rPr>
          <w:sz w:val="24"/>
        </w:rPr>
        <w:t xml:space="preserve"> uvádí ředitel Památníku Terezín Jan Roubínek</w:t>
      </w:r>
      <w:r w:rsidR="00D57E95">
        <w:rPr>
          <w:sz w:val="24"/>
        </w:rPr>
        <w:t>.</w:t>
      </w:r>
    </w:p>
    <w:p w:rsidR="00930489" w:rsidRDefault="00E90BB9" w:rsidP="00B32B3B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 xml:space="preserve">Tryzna v Terezíně se každoročně koná vždy třetí neděli v květnu na závěr Mezinárodních pamětních dní odboje jako odkaz tzv. Buchenwaldské přísahy. Jejím obsahem bylo prohlášení osvobozených vězňů koncentračního tábora Buchenwald v roce 1945, že neustanou v připomínání válečných událostí, dokud nebudou vymýceny všechny kořeny nacismu. </w:t>
      </w:r>
    </w:p>
    <w:p w:rsidR="0094634A" w:rsidRPr="0094634A" w:rsidRDefault="0094634A" w:rsidP="00B32B3B">
      <w:pPr>
        <w:spacing w:before="120" w:after="0" w:line="240" w:lineRule="auto"/>
        <w:jc w:val="both"/>
        <w:rPr>
          <w:i/>
          <w:sz w:val="24"/>
        </w:rPr>
      </w:pPr>
      <w:r w:rsidRPr="0094634A">
        <w:rPr>
          <w:i/>
          <w:sz w:val="24"/>
        </w:rPr>
        <w:t xml:space="preserve">„Letošní nedělní program bude doplněn o </w:t>
      </w:r>
      <w:r w:rsidR="00930489">
        <w:rPr>
          <w:i/>
          <w:sz w:val="24"/>
        </w:rPr>
        <w:t xml:space="preserve">hudební matiné, kde vystoupí mezzosopranistka Edita Adlerová. </w:t>
      </w:r>
      <w:r w:rsidRPr="0094634A">
        <w:rPr>
          <w:i/>
          <w:sz w:val="24"/>
        </w:rPr>
        <w:t xml:space="preserve">Vstupné na akci je zdarma, vzhledem k omezené kapacitě je </w:t>
      </w:r>
      <w:r w:rsidR="008E058B">
        <w:rPr>
          <w:i/>
          <w:sz w:val="24"/>
        </w:rPr>
        <w:t>však doporučena</w:t>
      </w:r>
      <w:r w:rsidRPr="0094634A">
        <w:rPr>
          <w:i/>
          <w:sz w:val="24"/>
        </w:rPr>
        <w:t xml:space="preserve"> rezervace na emailu </w:t>
      </w:r>
      <w:hyperlink r:id="rId6" w:history="1">
        <w:r w:rsidR="00650672" w:rsidRPr="00022895">
          <w:rPr>
            <w:rStyle w:val="Hypertextovodkaz"/>
            <w:i/>
            <w:sz w:val="24"/>
          </w:rPr>
          <w:t>rychova@pamatnik-terezin.cz</w:t>
        </w:r>
      </w:hyperlink>
      <w:r w:rsidR="00084659">
        <w:rPr>
          <w:rStyle w:val="Hypertextovodkaz"/>
          <w:sz w:val="24"/>
          <w:u w:val="none"/>
        </w:rPr>
        <w:t>,</w:t>
      </w:r>
      <w:r w:rsidRPr="0094634A">
        <w:rPr>
          <w:i/>
          <w:sz w:val="24"/>
        </w:rPr>
        <w:t>“</w:t>
      </w:r>
      <w:r w:rsidR="002C1C16">
        <w:rPr>
          <w:sz w:val="24"/>
        </w:rPr>
        <w:t xml:space="preserve"> doplňuje Stanislav Lada, </w:t>
      </w:r>
      <w:r w:rsidR="00084659">
        <w:rPr>
          <w:sz w:val="24"/>
        </w:rPr>
        <w:t>tiskový mluvčí Památníku Terezín</w:t>
      </w:r>
      <w:r w:rsidR="002C1C16">
        <w:rPr>
          <w:sz w:val="24"/>
        </w:rPr>
        <w:t>.</w:t>
      </w:r>
      <w:r w:rsidRPr="0094634A">
        <w:rPr>
          <w:i/>
          <w:sz w:val="24"/>
        </w:rPr>
        <w:t xml:space="preserve"> </w:t>
      </w:r>
    </w:p>
    <w:p w:rsidR="005F78E4" w:rsidRDefault="00793A3E" w:rsidP="00E90BB9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 xml:space="preserve">Akreditace médií bude možná buď předem na níže uvedeném </w:t>
      </w:r>
      <w:r w:rsidR="00121DA8">
        <w:rPr>
          <w:sz w:val="24"/>
        </w:rPr>
        <w:t>kontaktu, nebo</w:t>
      </w:r>
      <w:r>
        <w:rPr>
          <w:sz w:val="24"/>
        </w:rPr>
        <w:t xml:space="preserve"> na místě, při vstupu do aleje při Národním hřbitově. Akreditace umožňuje zástupcům médií vstup do </w:t>
      </w:r>
      <w:r>
        <w:rPr>
          <w:sz w:val="24"/>
        </w:rPr>
        <w:lastRenderedPageBreak/>
        <w:t>prostoru Národního hřbitova, který je jinak přístupný pouze pro delegace zúčastněných, jde o prostor vhodný pro fotografování i natáčení.</w:t>
      </w:r>
      <w:r w:rsidR="00650672">
        <w:rPr>
          <w:sz w:val="24"/>
        </w:rPr>
        <w:t xml:space="preserve"> Stejnou možnost mohou využít také vlajkonoši.</w:t>
      </w:r>
    </w:p>
    <w:p w:rsidR="001C2973" w:rsidRDefault="001C2973" w:rsidP="00E90BB9">
      <w:pPr>
        <w:spacing w:before="120" w:after="0" w:line="240" w:lineRule="auto"/>
        <w:jc w:val="both"/>
        <w:rPr>
          <w:sz w:val="24"/>
        </w:rPr>
      </w:pPr>
      <w:r w:rsidRPr="00084659">
        <w:rPr>
          <w:i/>
          <w:sz w:val="24"/>
        </w:rPr>
        <w:t xml:space="preserve">„Před hlavní pietní akcí proběhne od 9 hodin </w:t>
      </w:r>
      <w:r w:rsidR="00084659">
        <w:rPr>
          <w:i/>
          <w:sz w:val="24"/>
        </w:rPr>
        <w:t xml:space="preserve">na bývalém popravišti Malé pevnosti </w:t>
      </w:r>
      <w:r w:rsidRPr="00084659">
        <w:rPr>
          <w:i/>
          <w:sz w:val="24"/>
        </w:rPr>
        <w:t>také pietní shromáždění k uctění obětí poslední popravy ze dne 2. května 1945, které pořádá Gymnázium Uherské Hradiště. Pokud by se chtěl někdo z řad veřejnosti či médií tohoto shromáždění zúčastnit, nechť mě kontaktuje na emailu nebo telefonu níže,“</w:t>
      </w:r>
      <w:r>
        <w:rPr>
          <w:sz w:val="24"/>
        </w:rPr>
        <w:t xml:space="preserve"> uzavírá Lada. </w:t>
      </w:r>
    </w:p>
    <w:p w:rsidR="00E90BB9" w:rsidRPr="007C6BC6" w:rsidRDefault="001C2973" w:rsidP="00E90BB9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>Pro veřejnost bude Malá pevnost otevřena od 10:30, po</w:t>
      </w:r>
      <w:r w:rsidR="00A6522C">
        <w:rPr>
          <w:sz w:val="24"/>
        </w:rPr>
        <w:t xml:space="preserve"> odchodu delegací z Malé pevnosti na Národní hřbitov</w:t>
      </w:r>
      <w:r>
        <w:rPr>
          <w:sz w:val="24"/>
        </w:rPr>
        <w:t>,</w:t>
      </w:r>
      <w:r w:rsidR="00A6522C">
        <w:rPr>
          <w:sz w:val="24"/>
        </w:rPr>
        <w:t xml:space="preserve"> </w:t>
      </w:r>
      <w:r>
        <w:rPr>
          <w:sz w:val="24"/>
        </w:rPr>
        <w:t>o</w:t>
      </w:r>
      <w:r w:rsidR="00E90BB9" w:rsidRPr="007C6BC6">
        <w:rPr>
          <w:sz w:val="24"/>
        </w:rPr>
        <w:t xml:space="preserve">tevírací doba v ostatních návštěvnických objektech Památníku Terezín zůstává nezměněna. Po celý tento den </w:t>
      </w:r>
      <w:r w:rsidR="005061EE">
        <w:rPr>
          <w:sz w:val="24"/>
        </w:rPr>
        <w:t xml:space="preserve">mají návštěvníci volný vstup do všech </w:t>
      </w:r>
      <w:r w:rsidR="00E90BB9" w:rsidRPr="007C6BC6">
        <w:rPr>
          <w:sz w:val="24"/>
        </w:rPr>
        <w:t>objekt</w:t>
      </w:r>
      <w:r w:rsidR="005061EE">
        <w:rPr>
          <w:sz w:val="24"/>
        </w:rPr>
        <w:t>ů</w:t>
      </w:r>
      <w:r w:rsidR="00E90BB9" w:rsidRPr="007C6BC6">
        <w:rPr>
          <w:sz w:val="24"/>
        </w:rPr>
        <w:t xml:space="preserve"> Památníku Terezín.</w:t>
      </w:r>
    </w:p>
    <w:p w:rsidR="00650672" w:rsidRDefault="00650672" w:rsidP="00650672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 xml:space="preserve">Upozorňujeme, že v důsledku uzavřené </w:t>
      </w:r>
      <w:r w:rsidR="0097791C">
        <w:rPr>
          <w:sz w:val="24"/>
        </w:rPr>
        <w:t xml:space="preserve">části </w:t>
      </w:r>
      <w:bookmarkStart w:id="2" w:name="_GoBack"/>
      <w:bookmarkEnd w:id="2"/>
      <w:r>
        <w:rPr>
          <w:sz w:val="24"/>
        </w:rPr>
        <w:t xml:space="preserve">komunikace </w:t>
      </w:r>
      <w:r w:rsidR="0097791C">
        <w:rPr>
          <w:sz w:val="24"/>
        </w:rPr>
        <w:t xml:space="preserve">II/608 </w:t>
      </w:r>
      <w:r>
        <w:rPr>
          <w:sz w:val="24"/>
        </w:rPr>
        <w:t>vedoucí podél Národního hřbitova doporučujeme všem návštěvníkům příjezd na parkoviště před Malou pevností ze směru od města. Pro jedoucí po dálnici D8 doporučujeme využít exit 45 ve směru na Litoměřice a Lovosice.</w:t>
      </w:r>
    </w:p>
    <w:p w:rsidR="00650672" w:rsidRDefault="00650672" w:rsidP="00E90BB9">
      <w:pPr>
        <w:spacing w:before="120" w:after="0" w:line="240" w:lineRule="auto"/>
        <w:jc w:val="both"/>
        <w:rPr>
          <w:sz w:val="24"/>
        </w:rPr>
      </w:pPr>
    </w:p>
    <w:p w:rsidR="00E90BB9" w:rsidRPr="007C6BC6" w:rsidRDefault="00E90BB9" w:rsidP="00E90BB9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 xml:space="preserve">V Terezíně </w:t>
      </w:r>
      <w:r w:rsidR="004E680C">
        <w:rPr>
          <w:sz w:val="24"/>
        </w:rPr>
        <w:t>5</w:t>
      </w:r>
      <w:r w:rsidRPr="007C6BC6">
        <w:rPr>
          <w:sz w:val="24"/>
        </w:rPr>
        <w:t xml:space="preserve">. </w:t>
      </w:r>
      <w:r w:rsidR="00D57E95">
        <w:rPr>
          <w:sz w:val="24"/>
        </w:rPr>
        <w:t xml:space="preserve">května </w:t>
      </w:r>
      <w:r w:rsidRPr="007C6BC6">
        <w:rPr>
          <w:sz w:val="24"/>
        </w:rPr>
        <w:t>20</w:t>
      </w:r>
      <w:r>
        <w:rPr>
          <w:sz w:val="24"/>
        </w:rPr>
        <w:t>2</w:t>
      </w:r>
      <w:r w:rsidR="001C2973">
        <w:rPr>
          <w:sz w:val="24"/>
        </w:rPr>
        <w:t>3</w:t>
      </w:r>
    </w:p>
    <w:p w:rsidR="00E90BB9" w:rsidRPr="007C6BC6" w:rsidRDefault="00E90BB9" w:rsidP="00E90BB9">
      <w:pPr>
        <w:spacing w:before="120" w:after="0" w:line="240" w:lineRule="auto"/>
        <w:jc w:val="both"/>
        <w:rPr>
          <w:sz w:val="24"/>
          <w:u w:val="single"/>
        </w:rPr>
      </w:pPr>
    </w:p>
    <w:bookmarkEnd w:id="0"/>
    <w:bookmarkEnd w:id="1"/>
    <w:p w:rsidR="004B3429" w:rsidRPr="00060B68" w:rsidRDefault="004B3429" w:rsidP="00A74D2D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4B3429" w:rsidRDefault="004B3429" w:rsidP="00A74D2D">
      <w:pPr>
        <w:spacing w:after="0" w:line="360" w:lineRule="auto"/>
        <w:jc w:val="both"/>
      </w:pPr>
      <w:r>
        <w:t xml:space="preserve">Mgr. </w:t>
      </w:r>
      <w:r w:rsidR="00346FC7">
        <w:t>Stanislav Lada</w:t>
      </w:r>
    </w:p>
    <w:p w:rsidR="004B3429" w:rsidRDefault="004B3429" w:rsidP="00A74D2D">
      <w:pPr>
        <w:spacing w:after="0" w:line="360" w:lineRule="auto"/>
        <w:jc w:val="both"/>
      </w:pPr>
      <w:r>
        <w:t>e-mail: press@pamatnik-terezin.cz</w:t>
      </w:r>
    </w:p>
    <w:p w:rsidR="004B3429" w:rsidRDefault="004B3429" w:rsidP="00A74D2D">
      <w:pPr>
        <w:spacing w:after="0" w:line="360" w:lineRule="auto"/>
        <w:jc w:val="both"/>
      </w:pPr>
      <w:r>
        <w:t xml:space="preserve">telefon: </w:t>
      </w:r>
      <w:r w:rsidR="00346FC7">
        <w:t>775 338 604</w:t>
      </w:r>
    </w:p>
    <w:p w:rsidR="004B3429" w:rsidRDefault="004B3429" w:rsidP="002F725F">
      <w:pPr>
        <w:spacing w:after="0" w:line="360" w:lineRule="auto"/>
        <w:jc w:val="both"/>
      </w:pPr>
    </w:p>
    <w:sectPr w:rsidR="004B3429" w:rsidSect="002F725F">
      <w:headerReference w:type="default" r:id="rId7"/>
      <w:footerReference w:type="default" r:id="rId8"/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14" w:rsidRDefault="00A90414" w:rsidP="00DE44ED">
      <w:pPr>
        <w:spacing w:after="0" w:line="240" w:lineRule="auto"/>
      </w:pPr>
      <w:r>
        <w:separator/>
      </w:r>
    </w:p>
  </w:endnote>
  <w:endnote w:type="continuationSeparator" w:id="0">
    <w:p w:rsidR="00A90414" w:rsidRDefault="00A90414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14" w:rsidRDefault="00A90414" w:rsidP="00DE44ED">
      <w:pPr>
        <w:spacing w:after="0" w:line="240" w:lineRule="auto"/>
      </w:pPr>
      <w:r>
        <w:separator/>
      </w:r>
    </w:p>
  </w:footnote>
  <w:footnote w:type="continuationSeparator" w:id="0">
    <w:p w:rsidR="00A90414" w:rsidRDefault="00A90414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24196"/>
    <w:rsid w:val="000461AE"/>
    <w:rsid w:val="00066F7A"/>
    <w:rsid w:val="0007548D"/>
    <w:rsid w:val="00077188"/>
    <w:rsid w:val="00084659"/>
    <w:rsid w:val="00084B21"/>
    <w:rsid w:val="00091A5C"/>
    <w:rsid w:val="000B50C1"/>
    <w:rsid w:val="000B719B"/>
    <w:rsid w:val="000D1B38"/>
    <w:rsid w:val="000F64C6"/>
    <w:rsid w:val="0010417D"/>
    <w:rsid w:val="00121DA8"/>
    <w:rsid w:val="00152F97"/>
    <w:rsid w:val="001B400D"/>
    <w:rsid w:val="001B4D84"/>
    <w:rsid w:val="001C261E"/>
    <w:rsid w:val="001C2973"/>
    <w:rsid w:val="001D255F"/>
    <w:rsid w:val="002070A1"/>
    <w:rsid w:val="0021365B"/>
    <w:rsid w:val="002470C6"/>
    <w:rsid w:val="0025034F"/>
    <w:rsid w:val="00250369"/>
    <w:rsid w:val="002B00D5"/>
    <w:rsid w:val="002C1C16"/>
    <w:rsid w:val="002D0EF7"/>
    <w:rsid w:val="002F6339"/>
    <w:rsid w:val="002F725F"/>
    <w:rsid w:val="00327845"/>
    <w:rsid w:val="00346FC7"/>
    <w:rsid w:val="003A4AC1"/>
    <w:rsid w:val="003D0920"/>
    <w:rsid w:val="004030F0"/>
    <w:rsid w:val="00407056"/>
    <w:rsid w:val="00424D0F"/>
    <w:rsid w:val="00425DA5"/>
    <w:rsid w:val="004625D0"/>
    <w:rsid w:val="00463515"/>
    <w:rsid w:val="00473E65"/>
    <w:rsid w:val="004744C5"/>
    <w:rsid w:val="004B3429"/>
    <w:rsid w:val="004B47AF"/>
    <w:rsid w:val="004E23C1"/>
    <w:rsid w:val="004E680C"/>
    <w:rsid w:val="004F15FB"/>
    <w:rsid w:val="004F6BCE"/>
    <w:rsid w:val="00501DE6"/>
    <w:rsid w:val="005061EE"/>
    <w:rsid w:val="00525AED"/>
    <w:rsid w:val="00526F0E"/>
    <w:rsid w:val="00573356"/>
    <w:rsid w:val="005B1F65"/>
    <w:rsid w:val="005F0C5E"/>
    <w:rsid w:val="005F78E4"/>
    <w:rsid w:val="00607E96"/>
    <w:rsid w:val="006131D8"/>
    <w:rsid w:val="0061652C"/>
    <w:rsid w:val="0063164F"/>
    <w:rsid w:val="00650672"/>
    <w:rsid w:val="00656F84"/>
    <w:rsid w:val="006644ED"/>
    <w:rsid w:val="006811B6"/>
    <w:rsid w:val="006D5D3B"/>
    <w:rsid w:val="006E0017"/>
    <w:rsid w:val="006F5F10"/>
    <w:rsid w:val="00702DAB"/>
    <w:rsid w:val="00711CA9"/>
    <w:rsid w:val="007869FB"/>
    <w:rsid w:val="007877E4"/>
    <w:rsid w:val="00793A3E"/>
    <w:rsid w:val="007B5DA5"/>
    <w:rsid w:val="00801A78"/>
    <w:rsid w:val="00810B13"/>
    <w:rsid w:val="0082250A"/>
    <w:rsid w:val="008358F8"/>
    <w:rsid w:val="00870EA0"/>
    <w:rsid w:val="00882576"/>
    <w:rsid w:val="0088654C"/>
    <w:rsid w:val="008B3313"/>
    <w:rsid w:val="008C716C"/>
    <w:rsid w:val="008E058B"/>
    <w:rsid w:val="00930489"/>
    <w:rsid w:val="009329CD"/>
    <w:rsid w:val="0094634A"/>
    <w:rsid w:val="0096162C"/>
    <w:rsid w:val="0097791C"/>
    <w:rsid w:val="00994E52"/>
    <w:rsid w:val="009D6330"/>
    <w:rsid w:val="00A10F01"/>
    <w:rsid w:val="00A6522C"/>
    <w:rsid w:val="00A7166D"/>
    <w:rsid w:val="00A74D2D"/>
    <w:rsid w:val="00A90414"/>
    <w:rsid w:val="00AA14A0"/>
    <w:rsid w:val="00AC16CC"/>
    <w:rsid w:val="00B32B3B"/>
    <w:rsid w:val="00B401E5"/>
    <w:rsid w:val="00B4273D"/>
    <w:rsid w:val="00B4341A"/>
    <w:rsid w:val="00B76D74"/>
    <w:rsid w:val="00B80427"/>
    <w:rsid w:val="00B84864"/>
    <w:rsid w:val="00BA1468"/>
    <w:rsid w:val="00BA7A14"/>
    <w:rsid w:val="00BF15D3"/>
    <w:rsid w:val="00BF65CA"/>
    <w:rsid w:val="00C15BE5"/>
    <w:rsid w:val="00C24301"/>
    <w:rsid w:val="00C5228F"/>
    <w:rsid w:val="00C63A9B"/>
    <w:rsid w:val="00C971FD"/>
    <w:rsid w:val="00CB4FBE"/>
    <w:rsid w:val="00CD6A2B"/>
    <w:rsid w:val="00CE187E"/>
    <w:rsid w:val="00CF4954"/>
    <w:rsid w:val="00D17AA5"/>
    <w:rsid w:val="00D53B2C"/>
    <w:rsid w:val="00D57E95"/>
    <w:rsid w:val="00D83DAF"/>
    <w:rsid w:val="00DB0710"/>
    <w:rsid w:val="00DD0733"/>
    <w:rsid w:val="00DE44ED"/>
    <w:rsid w:val="00DE5DDB"/>
    <w:rsid w:val="00DF32F7"/>
    <w:rsid w:val="00E46FEF"/>
    <w:rsid w:val="00E54541"/>
    <w:rsid w:val="00E90BB9"/>
    <w:rsid w:val="00EC4FE7"/>
    <w:rsid w:val="00ED51A6"/>
    <w:rsid w:val="00F03AA6"/>
    <w:rsid w:val="00F5627C"/>
    <w:rsid w:val="00F57EB6"/>
    <w:rsid w:val="00F85F6B"/>
    <w:rsid w:val="00FB5D03"/>
    <w:rsid w:val="00FD263E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AC3EE"/>
  <w15:docId w15:val="{6EE77D56-D77B-4C5E-9897-6F5AFFA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E90BB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0BB9"/>
    <w:rPr>
      <w:rFonts w:ascii="Calibri Light" w:eastAsia="Times New Roman" w:hAnsi="Calibri Light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chova@pamatnik-terez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springl</dc:creator>
  <cp:lastModifiedBy>Stanislav Lada</cp:lastModifiedBy>
  <cp:revision>9</cp:revision>
  <cp:lastPrinted>2022-05-02T07:48:00Z</cp:lastPrinted>
  <dcterms:created xsi:type="dcterms:W3CDTF">2023-03-27T07:12:00Z</dcterms:created>
  <dcterms:modified xsi:type="dcterms:W3CDTF">2023-05-05T06:14:00Z</dcterms:modified>
</cp:coreProperties>
</file>