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B9" w:rsidRDefault="00E90BB9" w:rsidP="00E90BB9">
      <w:pPr>
        <w:pStyle w:val="Nzev"/>
        <w:pBdr>
          <w:bottom w:val="none" w:sz="0" w:space="0" w:color="auto"/>
        </w:pBdr>
        <w:spacing w:before="120" w:after="0"/>
        <w:contextualSpacing w:val="0"/>
        <w:rPr>
          <w:b/>
        </w:rPr>
      </w:pPr>
      <w:bookmarkStart w:id="0" w:name="OLE_LINK1"/>
      <w:bookmarkStart w:id="1" w:name="OLE_LINK2"/>
      <w:r w:rsidRPr="007C6BC6">
        <w:rPr>
          <w:b/>
        </w:rPr>
        <w:t xml:space="preserve">V neděli </w:t>
      </w:r>
      <w:r>
        <w:rPr>
          <w:b/>
        </w:rPr>
        <w:t xml:space="preserve">5. září se uskuteční ústřední pietní akce tohoto roku, </w:t>
      </w:r>
    </w:p>
    <w:p w:rsidR="00E90BB9" w:rsidRPr="007C6BC6" w:rsidRDefault="00E90BB9" w:rsidP="00E90BB9">
      <w:pPr>
        <w:pStyle w:val="Nzev"/>
        <w:pBdr>
          <w:bottom w:val="none" w:sz="0" w:space="0" w:color="auto"/>
        </w:pBdr>
        <w:spacing w:before="120" w:after="0"/>
        <w:contextualSpacing w:val="0"/>
        <w:rPr>
          <w:b/>
        </w:rPr>
      </w:pPr>
      <w:r>
        <w:rPr>
          <w:b/>
        </w:rPr>
        <w:t>tradiční Terezínská tryzna</w:t>
      </w:r>
    </w:p>
    <w:p w:rsidR="00E90BB9" w:rsidRPr="007C6BC6" w:rsidRDefault="00E90BB9" w:rsidP="00E90BB9">
      <w:pPr>
        <w:spacing w:before="120" w:after="0" w:line="240" w:lineRule="auto"/>
        <w:jc w:val="both"/>
        <w:rPr>
          <w:b/>
          <w:sz w:val="24"/>
        </w:rPr>
      </w:pPr>
      <w:r>
        <w:rPr>
          <w:b/>
          <w:sz w:val="24"/>
        </w:rPr>
        <w:t>5. září</w:t>
      </w:r>
      <w:r w:rsidRPr="007C6BC6">
        <w:rPr>
          <w:b/>
          <w:sz w:val="24"/>
        </w:rPr>
        <w:t xml:space="preserve"> proběhne na Národním hřbitově před Malou pevností v Terezíně tradiční Terezínská tryzna. Vzpomínkovou akci organizuje Památník Terezín ve spolupráci s</w:t>
      </w:r>
      <w:r w:rsidR="00C15BE5">
        <w:rPr>
          <w:b/>
          <w:sz w:val="24"/>
        </w:rPr>
        <w:t xml:space="preserve"> Ústeckým krajem, městem Terezín, Federací židovských obcí v ČR a </w:t>
      </w:r>
      <w:r w:rsidRPr="007C6BC6">
        <w:rPr>
          <w:b/>
          <w:sz w:val="24"/>
        </w:rPr>
        <w:t>Terezínskou iniciativou. Záštitu nad konáním Terezínské tryzny 20</w:t>
      </w:r>
      <w:r>
        <w:rPr>
          <w:b/>
          <w:sz w:val="24"/>
        </w:rPr>
        <w:t>21</w:t>
      </w:r>
      <w:r w:rsidRPr="007C6BC6">
        <w:rPr>
          <w:b/>
          <w:sz w:val="24"/>
        </w:rPr>
        <w:t xml:space="preserve"> převzal ministr kultury ČR </w:t>
      </w:r>
      <w:r>
        <w:rPr>
          <w:b/>
          <w:sz w:val="24"/>
        </w:rPr>
        <w:t>Lubomír Zaorálek</w:t>
      </w:r>
      <w:r w:rsidRPr="007C6BC6">
        <w:rPr>
          <w:b/>
          <w:sz w:val="24"/>
        </w:rPr>
        <w:t xml:space="preserve">. </w:t>
      </w:r>
    </w:p>
    <w:p w:rsidR="00E90BB9" w:rsidRPr="007C6BC6" w:rsidRDefault="00E90BB9" w:rsidP="00E90BB9">
      <w:pPr>
        <w:spacing w:before="120" w:after="0" w:line="240" w:lineRule="auto"/>
        <w:jc w:val="both"/>
        <w:rPr>
          <w:sz w:val="24"/>
        </w:rPr>
      </w:pPr>
      <w:r w:rsidRPr="007C6BC6">
        <w:rPr>
          <w:sz w:val="24"/>
        </w:rPr>
        <w:t>TEREZÍN – Každoroční vzpomínková slavnost Terezínská tryzna se bude konat</w:t>
      </w:r>
      <w:r w:rsidR="00702DAB">
        <w:rPr>
          <w:sz w:val="24"/>
        </w:rPr>
        <w:t xml:space="preserve"> 5. 9. 2021</w:t>
      </w:r>
      <w:r w:rsidR="00702DAB" w:rsidRPr="007C6BC6">
        <w:rPr>
          <w:sz w:val="24"/>
        </w:rPr>
        <w:t xml:space="preserve"> na Národním hřbitově před Malou pevností v Terezíně</w:t>
      </w:r>
      <w:r w:rsidRPr="007C6BC6">
        <w:rPr>
          <w:sz w:val="24"/>
        </w:rPr>
        <w:t xml:space="preserve">. Po nástupu Čestné stráže a hudby bude tryzna v 10 hodin zahájena kladením věnců a kytic. </w:t>
      </w:r>
      <w:r w:rsidR="00C15BE5">
        <w:rPr>
          <w:sz w:val="24"/>
        </w:rPr>
        <w:t>S</w:t>
      </w:r>
      <w:r w:rsidRPr="007C6BC6">
        <w:rPr>
          <w:sz w:val="24"/>
        </w:rPr>
        <w:t>tátní hymn</w:t>
      </w:r>
      <w:r w:rsidR="00C15BE5">
        <w:rPr>
          <w:sz w:val="24"/>
        </w:rPr>
        <w:t xml:space="preserve">a zazní </w:t>
      </w:r>
      <w:r>
        <w:rPr>
          <w:sz w:val="24"/>
        </w:rPr>
        <w:t>v podání operní pěvkyně Edity Adlerové</w:t>
      </w:r>
      <w:r w:rsidR="00FE7FE9">
        <w:rPr>
          <w:sz w:val="24"/>
        </w:rPr>
        <w:t>, po které</w:t>
      </w:r>
      <w:r>
        <w:rPr>
          <w:sz w:val="24"/>
        </w:rPr>
        <w:t xml:space="preserve"> </w:t>
      </w:r>
      <w:r w:rsidRPr="007C6BC6">
        <w:rPr>
          <w:sz w:val="24"/>
        </w:rPr>
        <w:t xml:space="preserve">přivítá zúčastněné ředitel Památníku Terezín Jan </w:t>
      </w:r>
      <w:r>
        <w:rPr>
          <w:sz w:val="24"/>
        </w:rPr>
        <w:t>Roubínek</w:t>
      </w:r>
      <w:r w:rsidR="00FE7FE9">
        <w:rPr>
          <w:sz w:val="24"/>
        </w:rPr>
        <w:t>. Následně přijde na řadu hlavní projev</w:t>
      </w:r>
      <w:r w:rsidR="00702DAB">
        <w:rPr>
          <w:sz w:val="24"/>
        </w:rPr>
        <w:t xml:space="preserve"> p</w:t>
      </w:r>
      <w:r w:rsidRPr="007C6BC6">
        <w:rPr>
          <w:sz w:val="24"/>
        </w:rPr>
        <w:t>ředsed</w:t>
      </w:r>
      <w:r w:rsidR="00FE7FE9">
        <w:rPr>
          <w:sz w:val="24"/>
        </w:rPr>
        <w:t>y</w:t>
      </w:r>
      <w:r w:rsidR="00702DAB">
        <w:rPr>
          <w:sz w:val="24"/>
        </w:rPr>
        <w:t xml:space="preserve"> Ústavního soudu </w:t>
      </w:r>
      <w:r w:rsidRPr="007C6BC6">
        <w:rPr>
          <w:sz w:val="24"/>
        </w:rPr>
        <w:t xml:space="preserve">České republiky </w:t>
      </w:r>
      <w:r w:rsidR="00702DAB">
        <w:rPr>
          <w:sz w:val="24"/>
        </w:rPr>
        <w:t>Pavl</w:t>
      </w:r>
      <w:r w:rsidR="00FE7FE9">
        <w:rPr>
          <w:sz w:val="24"/>
        </w:rPr>
        <w:t>a</w:t>
      </w:r>
      <w:r w:rsidR="00702DAB">
        <w:rPr>
          <w:sz w:val="24"/>
        </w:rPr>
        <w:t xml:space="preserve"> Ryche</w:t>
      </w:r>
      <w:r w:rsidR="00B76D74">
        <w:rPr>
          <w:sz w:val="24"/>
        </w:rPr>
        <w:t>ts</w:t>
      </w:r>
      <w:r w:rsidR="00702DAB">
        <w:rPr>
          <w:sz w:val="24"/>
        </w:rPr>
        <w:t>k</w:t>
      </w:r>
      <w:r w:rsidR="00FE7FE9">
        <w:rPr>
          <w:sz w:val="24"/>
        </w:rPr>
        <w:t>ého, na který naváže</w:t>
      </w:r>
      <w:r w:rsidR="00702DAB">
        <w:rPr>
          <w:sz w:val="24"/>
        </w:rPr>
        <w:t xml:space="preserve"> slovo pamětníka, v letošním roce ho obstará Hanuš Hron</w:t>
      </w:r>
      <w:r w:rsidR="00A6522C">
        <w:rPr>
          <w:sz w:val="24"/>
        </w:rPr>
        <w:t xml:space="preserve"> -</w:t>
      </w:r>
      <w:r w:rsidR="00702DAB">
        <w:rPr>
          <w:sz w:val="24"/>
        </w:rPr>
        <w:t xml:space="preserve"> bývalý vězeň terezínského ghetta</w:t>
      </w:r>
      <w:r w:rsidR="00FE7FE9">
        <w:rPr>
          <w:sz w:val="24"/>
        </w:rPr>
        <w:t xml:space="preserve">. Následovat bude </w:t>
      </w:r>
      <w:r w:rsidR="00702DAB">
        <w:rPr>
          <w:sz w:val="24"/>
        </w:rPr>
        <w:t>tradiční</w:t>
      </w:r>
      <w:r w:rsidRPr="007C6BC6">
        <w:rPr>
          <w:sz w:val="24"/>
        </w:rPr>
        <w:t xml:space="preserve"> křesťanská a židovská modlitba</w:t>
      </w:r>
      <w:r w:rsidR="00FE7FE9">
        <w:rPr>
          <w:sz w:val="24"/>
        </w:rPr>
        <w:t>, p</w:t>
      </w:r>
      <w:r w:rsidRPr="007C6BC6">
        <w:rPr>
          <w:sz w:val="24"/>
        </w:rPr>
        <w:t xml:space="preserve">rogram tryzny </w:t>
      </w:r>
      <w:r w:rsidR="00FE7FE9">
        <w:rPr>
          <w:sz w:val="24"/>
        </w:rPr>
        <w:t xml:space="preserve">pak </w:t>
      </w:r>
      <w:r w:rsidRPr="007C6BC6">
        <w:rPr>
          <w:sz w:val="24"/>
        </w:rPr>
        <w:t xml:space="preserve">bude zakončen sborem </w:t>
      </w:r>
      <w:r>
        <w:rPr>
          <w:sz w:val="24"/>
        </w:rPr>
        <w:t xml:space="preserve">z 3. dějství opery </w:t>
      </w:r>
      <w:proofErr w:type="spellStart"/>
      <w:r>
        <w:rPr>
          <w:sz w:val="24"/>
        </w:rPr>
        <w:t>Nabucco</w:t>
      </w:r>
      <w:proofErr w:type="spellEnd"/>
      <w:r>
        <w:rPr>
          <w:sz w:val="24"/>
        </w:rPr>
        <w:t xml:space="preserve"> </w:t>
      </w:r>
      <w:r w:rsidRPr="007C6BC6">
        <w:rPr>
          <w:sz w:val="24"/>
        </w:rPr>
        <w:t>G. Verdiho v podání Děčínského pěveckého sboru.</w:t>
      </w:r>
    </w:p>
    <w:p w:rsidR="00E90BB9" w:rsidRPr="007C6BC6" w:rsidRDefault="00A6522C" w:rsidP="00E90BB9">
      <w:pPr>
        <w:spacing w:before="120" w:after="0" w:line="240" w:lineRule="auto"/>
        <w:jc w:val="both"/>
        <w:rPr>
          <w:sz w:val="24"/>
        </w:rPr>
      </w:pPr>
      <w:r w:rsidRPr="00A6522C">
        <w:rPr>
          <w:i/>
          <w:sz w:val="24"/>
        </w:rPr>
        <w:t>„</w:t>
      </w:r>
      <w:r w:rsidR="00E90BB9" w:rsidRPr="00A6522C">
        <w:rPr>
          <w:i/>
          <w:sz w:val="24"/>
        </w:rPr>
        <w:t>K účasti na akci jsou, kromě bývalých vězňů, každoročně zváni ústavní a vládní činitelé České republiky a členové zákonodárných institucí, reprezentanti zastupitelských sborů akreditovaných v ČR ze zemí, jejichž příslušníci prošli represivními zařízeními v Terezíně a Litoměřicích, a zástupci tuzemských i zahraničních martyrologických institucí</w:t>
      </w:r>
      <w:r w:rsidRPr="00A6522C">
        <w:rPr>
          <w:i/>
          <w:sz w:val="24"/>
        </w:rPr>
        <w:t>“</w:t>
      </w:r>
      <w:r>
        <w:rPr>
          <w:sz w:val="24"/>
        </w:rPr>
        <w:t>, uvádí ředitel Památníku Terezín Jan Roubínek a dodává, že svou účast na letošní tryzně potvrdil mimo jiné také předseda Senátu</w:t>
      </w:r>
      <w:r w:rsidR="00FE7FE9">
        <w:rPr>
          <w:sz w:val="24"/>
        </w:rPr>
        <w:t xml:space="preserve"> </w:t>
      </w:r>
      <w:r>
        <w:rPr>
          <w:sz w:val="24"/>
        </w:rPr>
        <w:t xml:space="preserve">Parlamentu ČR  </w:t>
      </w:r>
      <w:r w:rsidR="007B5DA5">
        <w:rPr>
          <w:sz w:val="24"/>
        </w:rPr>
        <w:t xml:space="preserve">Miloš Vystrčil </w:t>
      </w:r>
      <w:r>
        <w:rPr>
          <w:sz w:val="24"/>
        </w:rPr>
        <w:t>nebo např. premiér</w:t>
      </w:r>
      <w:r w:rsidR="007B5DA5">
        <w:rPr>
          <w:sz w:val="24"/>
        </w:rPr>
        <w:t xml:space="preserve"> Vlády ČR</w:t>
      </w:r>
      <w:r>
        <w:rPr>
          <w:sz w:val="24"/>
        </w:rPr>
        <w:t xml:space="preserve"> Andrej </w:t>
      </w:r>
      <w:proofErr w:type="spellStart"/>
      <w:r>
        <w:rPr>
          <w:sz w:val="24"/>
        </w:rPr>
        <w:t>Babiš</w:t>
      </w:r>
      <w:proofErr w:type="spellEnd"/>
      <w:r>
        <w:rPr>
          <w:sz w:val="24"/>
        </w:rPr>
        <w:t>.</w:t>
      </w:r>
    </w:p>
    <w:p w:rsidR="00702DAB" w:rsidRDefault="00E90BB9" w:rsidP="00B32B3B">
      <w:pPr>
        <w:spacing w:before="120" w:after="0" w:line="240" w:lineRule="auto"/>
        <w:jc w:val="both"/>
        <w:rPr>
          <w:sz w:val="24"/>
        </w:rPr>
      </w:pPr>
      <w:r w:rsidRPr="007C6BC6">
        <w:rPr>
          <w:sz w:val="24"/>
        </w:rPr>
        <w:t xml:space="preserve">Tryzna v Terezíně se každoročně koná vždy třetí neděli v květnu na závěr Mezinárodních pamětních dní odboje jako odkaz tzv. Buchenwaldské přísahy. Jejím obsahem bylo prohlášení osvobozených vězňů koncentračního tábora Buchenwald v roce 1945, že neustanou v připomínání válečných událostí, dokud nebudou vymýceny všechny kořeny nacismu. </w:t>
      </w:r>
      <w:r w:rsidR="00B32B3B">
        <w:rPr>
          <w:sz w:val="24"/>
        </w:rPr>
        <w:t xml:space="preserve">V letošním roce byli pořadatelé nuceni </w:t>
      </w:r>
      <w:r w:rsidR="00A6522C">
        <w:rPr>
          <w:sz w:val="24"/>
        </w:rPr>
        <w:t>t</w:t>
      </w:r>
      <w:r w:rsidR="00B32B3B">
        <w:rPr>
          <w:sz w:val="24"/>
        </w:rPr>
        <w:t>ryznu v důsledku pandemie onemocnění COVID-19 z tradičního květnového termínu přesunout na pozdější termín a za ten byla vybrána právě neděle 5. září.</w:t>
      </w:r>
    </w:p>
    <w:p w:rsidR="000B719B" w:rsidRPr="002070A1" w:rsidRDefault="000B719B" w:rsidP="00B32B3B">
      <w:pPr>
        <w:spacing w:before="120" w:after="0" w:line="240" w:lineRule="auto"/>
        <w:jc w:val="both"/>
        <w:rPr>
          <w:rFonts w:asciiTheme="minorHAnsi" w:hAnsiTheme="minorHAnsi" w:cstheme="minorHAnsi"/>
          <w:sz w:val="24"/>
          <w:szCs w:val="24"/>
        </w:rPr>
      </w:pPr>
      <w:r>
        <w:rPr>
          <w:sz w:val="24"/>
        </w:rPr>
        <w:t>I když se akce plánuje v co nejtradičnější podobě, je Památník Terezín povinen dodržovat platná protiepidemická opatření.</w:t>
      </w:r>
      <w:r w:rsidR="004F6BCE">
        <w:rPr>
          <w:sz w:val="24"/>
        </w:rPr>
        <w:t xml:space="preserve"> </w:t>
      </w:r>
      <w:r w:rsidRPr="00A6522C">
        <w:rPr>
          <w:rFonts w:asciiTheme="minorHAnsi" w:hAnsiTheme="minorHAnsi" w:cstheme="minorHAnsi"/>
          <w:i/>
          <w:sz w:val="24"/>
          <w:szCs w:val="24"/>
        </w:rPr>
        <w:t xml:space="preserve">„Podle platných nařízení vlády ČR jsme povinni </w:t>
      </w:r>
      <w:r w:rsidR="00084B21">
        <w:rPr>
          <w:rFonts w:asciiTheme="minorHAnsi" w:hAnsiTheme="minorHAnsi" w:cstheme="minorHAnsi"/>
          <w:i/>
          <w:sz w:val="24"/>
          <w:szCs w:val="24"/>
        </w:rPr>
        <w:t xml:space="preserve">aktivně </w:t>
      </w:r>
      <w:r w:rsidRPr="00A6522C">
        <w:rPr>
          <w:rFonts w:asciiTheme="minorHAnsi" w:hAnsiTheme="minorHAnsi" w:cstheme="minorHAnsi"/>
          <w:i/>
          <w:sz w:val="24"/>
          <w:szCs w:val="24"/>
        </w:rPr>
        <w:t xml:space="preserve">kontrolovat u </w:t>
      </w:r>
      <w:r w:rsidR="00A6522C" w:rsidRPr="00A6522C">
        <w:rPr>
          <w:rFonts w:asciiTheme="minorHAnsi" w:hAnsiTheme="minorHAnsi" w:cstheme="minorHAnsi"/>
          <w:i/>
          <w:sz w:val="24"/>
          <w:szCs w:val="24"/>
        </w:rPr>
        <w:t xml:space="preserve">všech přímých, tzv. regulovaných </w:t>
      </w:r>
      <w:r w:rsidR="002070A1" w:rsidRPr="00A6522C">
        <w:rPr>
          <w:rFonts w:asciiTheme="minorHAnsi" w:hAnsiTheme="minorHAnsi" w:cstheme="minorHAnsi"/>
          <w:i/>
          <w:sz w:val="24"/>
          <w:szCs w:val="24"/>
        </w:rPr>
        <w:t xml:space="preserve">účastníků </w:t>
      </w:r>
      <w:r w:rsidR="00A6522C" w:rsidRPr="00A6522C">
        <w:rPr>
          <w:rFonts w:asciiTheme="minorHAnsi" w:hAnsiTheme="minorHAnsi" w:cstheme="minorHAnsi"/>
          <w:i/>
          <w:sz w:val="24"/>
          <w:szCs w:val="24"/>
        </w:rPr>
        <w:t>t</w:t>
      </w:r>
      <w:r w:rsidR="002070A1" w:rsidRPr="00A6522C">
        <w:rPr>
          <w:rFonts w:asciiTheme="minorHAnsi" w:hAnsiTheme="minorHAnsi" w:cstheme="minorHAnsi"/>
          <w:i/>
          <w:sz w:val="24"/>
          <w:szCs w:val="24"/>
        </w:rPr>
        <w:t xml:space="preserve">ryzny, tzn. členů delegací </w:t>
      </w:r>
      <w:r w:rsidR="00A6522C" w:rsidRPr="00A6522C">
        <w:rPr>
          <w:rFonts w:asciiTheme="minorHAnsi" w:hAnsiTheme="minorHAnsi" w:cstheme="minorHAnsi"/>
          <w:i/>
          <w:sz w:val="24"/>
          <w:szCs w:val="24"/>
        </w:rPr>
        <w:t xml:space="preserve">a </w:t>
      </w:r>
      <w:r w:rsidR="002070A1" w:rsidRPr="00A6522C">
        <w:rPr>
          <w:rFonts w:asciiTheme="minorHAnsi" w:hAnsiTheme="minorHAnsi" w:cstheme="minorHAnsi"/>
          <w:i/>
          <w:sz w:val="24"/>
          <w:szCs w:val="24"/>
        </w:rPr>
        <w:t>účastníků z řad tisku</w:t>
      </w:r>
      <w:r w:rsidR="00F85F6B">
        <w:rPr>
          <w:rFonts w:asciiTheme="minorHAnsi" w:hAnsiTheme="minorHAnsi" w:cstheme="minorHAnsi"/>
          <w:i/>
          <w:sz w:val="24"/>
          <w:szCs w:val="24"/>
        </w:rPr>
        <w:t xml:space="preserve"> a vlajkonošů</w:t>
      </w:r>
      <w:r w:rsidR="002070A1" w:rsidRPr="00A6522C">
        <w:rPr>
          <w:rFonts w:asciiTheme="minorHAnsi" w:hAnsiTheme="minorHAnsi" w:cstheme="minorHAnsi"/>
          <w:i/>
          <w:sz w:val="24"/>
          <w:szCs w:val="24"/>
        </w:rPr>
        <w:t xml:space="preserve">, splnění podmínek podle </w:t>
      </w:r>
      <w:r w:rsidR="002070A1" w:rsidRPr="00A6522C">
        <w:rPr>
          <w:rFonts w:asciiTheme="minorHAnsi" w:hAnsiTheme="minorHAnsi" w:cstheme="minorHAnsi"/>
          <w:i/>
          <w:color w:val="000000"/>
          <w:sz w:val="24"/>
          <w:szCs w:val="24"/>
          <w:shd w:val="clear" w:color="auto" w:fill="FFFFFF"/>
        </w:rPr>
        <w:t>§ 69 odst. 1 písm. i) zákona č. 258/2000 Sb. a § 2 odst. 2 písm. e)  zákona č. 94/2021 Sb., které spočívá v ukončeném očkování, negativním antigenním či PCR testu nebo prodělaným onemocněním COVID-19.</w:t>
      </w:r>
      <w:r w:rsidR="00FE7FE9">
        <w:rPr>
          <w:rFonts w:asciiTheme="minorHAnsi" w:hAnsiTheme="minorHAnsi" w:cstheme="minorHAnsi"/>
          <w:i/>
          <w:color w:val="000000"/>
          <w:sz w:val="24"/>
          <w:szCs w:val="24"/>
          <w:shd w:val="clear" w:color="auto" w:fill="FFFFFF"/>
        </w:rPr>
        <w:t xml:space="preserve"> </w:t>
      </w:r>
      <w:r w:rsidR="002070A1" w:rsidRPr="00A6522C">
        <w:rPr>
          <w:rFonts w:asciiTheme="minorHAnsi" w:hAnsiTheme="minorHAnsi" w:cstheme="minorHAnsi"/>
          <w:i/>
          <w:color w:val="000000"/>
          <w:sz w:val="24"/>
          <w:szCs w:val="24"/>
          <w:shd w:val="clear" w:color="auto" w:fill="FFFFFF"/>
        </w:rPr>
        <w:lastRenderedPageBreak/>
        <w:t>Běžn</w:t>
      </w:r>
      <w:r w:rsidR="00084B21">
        <w:rPr>
          <w:rFonts w:asciiTheme="minorHAnsi" w:hAnsiTheme="minorHAnsi" w:cstheme="minorHAnsi"/>
          <w:i/>
          <w:color w:val="000000"/>
          <w:sz w:val="24"/>
          <w:szCs w:val="24"/>
          <w:shd w:val="clear" w:color="auto" w:fill="FFFFFF"/>
        </w:rPr>
        <w:t xml:space="preserve">í návštěvníci budou o platných hygienických nařízeních informováni prostřednictvím informačních </w:t>
      </w:r>
      <w:r w:rsidR="005061EE">
        <w:rPr>
          <w:rFonts w:asciiTheme="minorHAnsi" w:hAnsiTheme="minorHAnsi" w:cstheme="minorHAnsi"/>
          <w:i/>
          <w:color w:val="000000"/>
          <w:sz w:val="24"/>
          <w:szCs w:val="24"/>
          <w:shd w:val="clear" w:color="auto" w:fill="FFFFFF"/>
        </w:rPr>
        <w:t>tabulí,</w:t>
      </w:r>
      <w:r w:rsidR="00407056">
        <w:rPr>
          <w:rFonts w:asciiTheme="minorHAnsi" w:hAnsiTheme="minorHAnsi" w:cstheme="minorHAnsi"/>
          <w:i/>
          <w:color w:val="000000"/>
          <w:sz w:val="24"/>
          <w:szCs w:val="24"/>
          <w:shd w:val="clear" w:color="auto" w:fill="FFFFFF"/>
        </w:rPr>
        <w:t xml:space="preserve"> k dispozici jim budou také stojany s dezinfekcí</w:t>
      </w:r>
      <w:r w:rsidR="00F03AA6" w:rsidRPr="00A6522C">
        <w:rPr>
          <w:rFonts w:asciiTheme="minorHAnsi" w:hAnsiTheme="minorHAnsi" w:cstheme="minorHAnsi"/>
          <w:i/>
          <w:color w:val="000000"/>
          <w:sz w:val="24"/>
          <w:szCs w:val="24"/>
          <w:shd w:val="clear" w:color="auto" w:fill="FFFFFF"/>
        </w:rPr>
        <w:t>“</w:t>
      </w:r>
      <w:r w:rsidR="00F03AA6">
        <w:rPr>
          <w:rFonts w:asciiTheme="minorHAnsi" w:hAnsiTheme="minorHAnsi" w:cstheme="minorHAnsi"/>
          <w:color w:val="000000"/>
          <w:sz w:val="24"/>
          <w:szCs w:val="24"/>
          <w:shd w:val="clear" w:color="auto" w:fill="FFFFFF"/>
        </w:rPr>
        <w:t xml:space="preserve">, popisuje podmínky Stanislav Lada, tiskový mluvčí Památníku Terezín. </w:t>
      </w:r>
    </w:p>
    <w:p w:rsidR="005F78E4" w:rsidRDefault="00793A3E" w:rsidP="00E90BB9">
      <w:pPr>
        <w:spacing w:before="120" w:after="0" w:line="240" w:lineRule="auto"/>
        <w:jc w:val="both"/>
        <w:rPr>
          <w:sz w:val="24"/>
        </w:rPr>
      </w:pPr>
      <w:r>
        <w:rPr>
          <w:sz w:val="24"/>
        </w:rPr>
        <w:t>Akreditace médií bude možná buď předem na níže uvedeném kontaktu nebo na místě, při vstupu do aleje při Národním hřbitově. Akreditace umožňuje zástupcům médií vstup do prostoru Národního hřbitova, který je jinak přístupný pouze pro delegace zúčastněných, jde o prostor vhodný pro fotografování i natáčení.</w:t>
      </w:r>
    </w:p>
    <w:p w:rsidR="00E90BB9" w:rsidRPr="007C6BC6" w:rsidRDefault="00A6522C" w:rsidP="00E90BB9">
      <w:pPr>
        <w:spacing w:before="120" w:after="0" w:line="240" w:lineRule="auto"/>
        <w:jc w:val="both"/>
        <w:rPr>
          <w:sz w:val="24"/>
        </w:rPr>
      </w:pPr>
      <w:r>
        <w:rPr>
          <w:sz w:val="24"/>
        </w:rPr>
        <w:t xml:space="preserve">Až do odchodu delegací z Malé pevnosti na Národní hřbitov (od rána do cca 10:30) je pro veřejnost areál Malé pevnosti uzavřen. </w:t>
      </w:r>
      <w:r w:rsidR="00F03AA6">
        <w:rPr>
          <w:sz w:val="24"/>
        </w:rPr>
        <w:t>O</w:t>
      </w:r>
      <w:r w:rsidR="00E90BB9" w:rsidRPr="007C6BC6">
        <w:rPr>
          <w:sz w:val="24"/>
        </w:rPr>
        <w:t xml:space="preserve">tevírací doba v ostatních návštěvnických objektech Památníku Terezín zůstává nezměněna. Po celý tento den </w:t>
      </w:r>
      <w:r w:rsidR="005061EE">
        <w:rPr>
          <w:sz w:val="24"/>
        </w:rPr>
        <w:t xml:space="preserve">mají návštěvníci volný vstup do všech </w:t>
      </w:r>
      <w:r w:rsidR="00E90BB9" w:rsidRPr="007C6BC6">
        <w:rPr>
          <w:sz w:val="24"/>
        </w:rPr>
        <w:t>objekt</w:t>
      </w:r>
      <w:r w:rsidR="005061EE">
        <w:rPr>
          <w:sz w:val="24"/>
        </w:rPr>
        <w:t>ů</w:t>
      </w:r>
      <w:r w:rsidR="00E90BB9" w:rsidRPr="007C6BC6">
        <w:rPr>
          <w:sz w:val="24"/>
        </w:rPr>
        <w:t xml:space="preserve"> Památníku Terezín.</w:t>
      </w:r>
    </w:p>
    <w:p w:rsidR="00E90BB9" w:rsidRPr="007C6BC6" w:rsidRDefault="00E90BB9" w:rsidP="00E90BB9">
      <w:pPr>
        <w:spacing w:before="120" w:after="0" w:line="240" w:lineRule="auto"/>
        <w:jc w:val="both"/>
        <w:rPr>
          <w:sz w:val="24"/>
        </w:rPr>
      </w:pPr>
      <w:r w:rsidRPr="007C6BC6">
        <w:rPr>
          <w:sz w:val="24"/>
        </w:rPr>
        <w:t xml:space="preserve">V Terezíně </w:t>
      </w:r>
      <w:r>
        <w:rPr>
          <w:sz w:val="24"/>
        </w:rPr>
        <w:t>2</w:t>
      </w:r>
      <w:r w:rsidR="005061EE">
        <w:rPr>
          <w:sz w:val="24"/>
        </w:rPr>
        <w:t>7</w:t>
      </w:r>
      <w:bookmarkStart w:id="2" w:name="_GoBack"/>
      <w:bookmarkEnd w:id="2"/>
      <w:r w:rsidRPr="007C6BC6">
        <w:rPr>
          <w:sz w:val="24"/>
        </w:rPr>
        <w:t xml:space="preserve">. </w:t>
      </w:r>
      <w:r>
        <w:rPr>
          <w:sz w:val="24"/>
        </w:rPr>
        <w:t>srpn</w:t>
      </w:r>
      <w:r w:rsidR="00F03AA6">
        <w:rPr>
          <w:sz w:val="24"/>
        </w:rPr>
        <w:t>a</w:t>
      </w:r>
      <w:r w:rsidRPr="007C6BC6">
        <w:rPr>
          <w:sz w:val="24"/>
        </w:rPr>
        <w:t xml:space="preserve"> 20</w:t>
      </w:r>
      <w:r>
        <w:rPr>
          <w:sz w:val="24"/>
        </w:rPr>
        <w:t>21</w:t>
      </w:r>
    </w:p>
    <w:p w:rsidR="00E90BB9" w:rsidRPr="007C6BC6" w:rsidRDefault="00E90BB9" w:rsidP="00E90BB9">
      <w:pPr>
        <w:spacing w:before="120" w:after="0" w:line="240" w:lineRule="auto"/>
        <w:jc w:val="both"/>
        <w:rPr>
          <w:sz w:val="24"/>
          <w:u w:val="single"/>
        </w:rPr>
      </w:pPr>
    </w:p>
    <w:bookmarkEnd w:id="0"/>
    <w:bookmarkEnd w:id="1"/>
    <w:p w:rsidR="004B3429" w:rsidRPr="00060B68" w:rsidRDefault="004B3429" w:rsidP="00A74D2D">
      <w:pPr>
        <w:spacing w:after="0" w:line="360" w:lineRule="auto"/>
        <w:jc w:val="both"/>
        <w:rPr>
          <w:u w:val="single"/>
        </w:rPr>
      </w:pPr>
      <w:r w:rsidRPr="00060B68">
        <w:rPr>
          <w:u w:val="single"/>
        </w:rPr>
        <w:t>Kontakt pro média:</w:t>
      </w:r>
    </w:p>
    <w:p w:rsidR="004B3429" w:rsidRDefault="004B3429" w:rsidP="00A74D2D">
      <w:pPr>
        <w:spacing w:after="0" w:line="360" w:lineRule="auto"/>
        <w:jc w:val="both"/>
      </w:pPr>
      <w:r>
        <w:t xml:space="preserve">Mgr. </w:t>
      </w:r>
      <w:r w:rsidR="00346FC7">
        <w:t>Stanislav Lada</w:t>
      </w:r>
    </w:p>
    <w:p w:rsidR="004B3429" w:rsidRDefault="004B3429" w:rsidP="00A74D2D">
      <w:pPr>
        <w:spacing w:after="0" w:line="360" w:lineRule="auto"/>
        <w:jc w:val="both"/>
      </w:pPr>
      <w:r>
        <w:t>e-mail: press@pamatnik-terezin.cz</w:t>
      </w:r>
    </w:p>
    <w:p w:rsidR="004B3429" w:rsidRDefault="004B3429" w:rsidP="00A74D2D">
      <w:pPr>
        <w:spacing w:after="0" w:line="360" w:lineRule="auto"/>
        <w:jc w:val="both"/>
      </w:pPr>
      <w:r>
        <w:t xml:space="preserve">telefon: </w:t>
      </w:r>
      <w:r w:rsidR="00346FC7">
        <w:t>775 338 604</w:t>
      </w:r>
    </w:p>
    <w:p w:rsidR="004B3429" w:rsidRDefault="004B3429" w:rsidP="002F725F">
      <w:pPr>
        <w:spacing w:after="0" w:line="360" w:lineRule="auto"/>
        <w:jc w:val="both"/>
      </w:pPr>
    </w:p>
    <w:sectPr w:rsidR="004B3429" w:rsidSect="002F725F">
      <w:headerReference w:type="default" r:id="rId6"/>
      <w:footerReference w:type="default" r:id="rId7"/>
      <w:pgSz w:w="11906" w:h="16838"/>
      <w:pgMar w:top="1843"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68" w:rsidRDefault="00BA1468" w:rsidP="00DE44ED">
      <w:pPr>
        <w:spacing w:after="0" w:line="240" w:lineRule="auto"/>
      </w:pPr>
      <w:r>
        <w:separator/>
      </w:r>
    </w:p>
  </w:endnote>
  <w:endnote w:type="continuationSeparator" w:id="0">
    <w:p w:rsidR="00BA1468" w:rsidRDefault="00BA1468" w:rsidP="00DE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ED" w:rsidRDefault="00DE44ED" w:rsidP="00DE44ED">
    <w:pPr>
      <w:pStyle w:val="Zpat"/>
      <w:jc w:val="center"/>
    </w:pPr>
    <w:r>
      <w:rPr>
        <w:noProof/>
        <w:lang w:eastAsia="cs-CZ"/>
      </w:rPr>
      <w:drawing>
        <wp:inline distT="0" distB="0" distL="0" distR="0">
          <wp:extent cx="1741701" cy="88582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icialni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807" cy="887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68" w:rsidRDefault="00BA1468" w:rsidP="00DE44ED">
      <w:pPr>
        <w:spacing w:after="0" w:line="240" w:lineRule="auto"/>
      </w:pPr>
      <w:r>
        <w:separator/>
      </w:r>
    </w:p>
  </w:footnote>
  <w:footnote w:type="continuationSeparator" w:id="0">
    <w:p w:rsidR="00BA1468" w:rsidRDefault="00BA1468" w:rsidP="00DE4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ED" w:rsidRDefault="00DE44ED" w:rsidP="00DE44ED">
    <w:pPr>
      <w:pStyle w:val="Nadpis1"/>
      <w:pBdr>
        <w:bottom w:val="single" w:sz="4" w:space="1" w:color="auto"/>
      </w:pBdr>
    </w:pPr>
    <w:r>
      <w:t>TISKOVÁ ZPRÁVA PAMÁTNÍKU TEREZÍN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65"/>
    <w:rsid w:val="00024196"/>
    <w:rsid w:val="000461AE"/>
    <w:rsid w:val="00066F7A"/>
    <w:rsid w:val="0007548D"/>
    <w:rsid w:val="00077188"/>
    <w:rsid w:val="00084B21"/>
    <w:rsid w:val="00091A5C"/>
    <w:rsid w:val="000B50C1"/>
    <w:rsid w:val="000B719B"/>
    <w:rsid w:val="000F64C6"/>
    <w:rsid w:val="0010417D"/>
    <w:rsid w:val="00152F97"/>
    <w:rsid w:val="001B400D"/>
    <w:rsid w:val="001B4D84"/>
    <w:rsid w:val="001C261E"/>
    <w:rsid w:val="001D255F"/>
    <w:rsid w:val="002070A1"/>
    <w:rsid w:val="0021365B"/>
    <w:rsid w:val="002470C6"/>
    <w:rsid w:val="0025034F"/>
    <w:rsid w:val="002B00D5"/>
    <w:rsid w:val="002D0EF7"/>
    <w:rsid w:val="002F6339"/>
    <w:rsid w:val="002F725F"/>
    <w:rsid w:val="00327845"/>
    <w:rsid w:val="00346FC7"/>
    <w:rsid w:val="003A4AC1"/>
    <w:rsid w:val="003D0920"/>
    <w:rsid w:val="004030F0"/>
    <w:rsid w:val="00407056"/>
    <w:rsid w:val="00424D0F"/>
    <w:rsid w:val="00425DA5"/>
    <w:rsid w:val="00463515"/>
    <w:rsid w:val="00473E65"/>
    <w:rsid w:val="004744C5"/>
    <w:rsid w:val="004B3429"/>
    <w:rsid w:val="004B47AF"/>
    <w:rsid w:val="004E23C1"/>
    <w:rsid w:val="004F15FB"/>
    <w:rsid w:val="004F6BCE"/>
    <w:rsid w:val="00501DE6"/>
    <w:rsid w:val="005061EE"/>
    <w:rsid w:val="00525AED"/>
    <w:rsid w:val="00526F0E"/>
    <w:rsid w:val="005B1F65"/>
    <w:rsid w:val="005F78E4"/>
    <w:rsid w:val="00607E96"/>
    <w:rsid w:val="006131D8"/>
    <w:rsid w:val="0061652C"/>
    <w:rsid w:val="0063164F"/>
    <w:rsid w:val="00656F84"/>
    <w:rsid w:val="006644ED"/>
    <w:rsid w:val="006811B6"/>
    <w:rsid w:val="006D5D3B"/>
    <w:rsid w:val="006E0017"/>
    <w:rsid w:val="006F5F10"/>
    <w:rsid w:val="00702DAB"/>
    <w:rsid w:val="00711CA9"/>
    <w:rsid w:val="007869FB"/>
    <w:rsid w:val="007877E4"/>
    <w:rsid w:val="00793A3E"/>
    <w:rsid w:val="007B5DA5"/>
    <w:rsid w:val="00810B13"/>
    <w:rsid w:val="0082250A"/>
    <w:rsid w:val="008358F8"/>
    <w:rsid w:val="00870EA0"/>
    <w:rsid w:val="00882576"/>
    <w:rsid w:val="0088654C"/>
    <w:rsid w:val="008B3313"/>
    <w:rsid w:val="008C716C"/>
    <w:rsid w:val="009329CD"/>
    <w:rsid w:val="0096162C"/>
    <w:rsid w:val="00994E52"/>
    <w:rsid w:val="009D6330"/>
    <w:rsid w:val="00A10F01"/>
    <w:rsid w:val="00A6522C"/>
    <w:rsid w:val="00A7166D"/>
    <w:rsid w:val="00A74D2D"/>
    <w:rsid w:val="00AA14A0"/>
    <w:rsid w:val="00AC16CC"/>
    <w:rsid w:val="00B32B3B"/>
    <w:rsid w:val="00B401E5"/>
    <w:rsid w:val="00B4273D"/>
    <w:rsid w:val="00B4341A"/>
    <w:rsid w:val="00B76D74"/>
    <w:rsid w:val="00B80427"/>
    <w:rsid w:val="00B84864"/>
    <w:rsid w:val="00BA1468"/>
    <w:rsid w:val="00BA7A14"/>
    <w:rsid w:val="00BF15D3"/>
    <w:rsid w:val="00BF65CA"/>
    <w:rsid w:val="00C15BE5"/>
    <w:rsid w:val="00C24301"/>
    <w:rsid w:val="00C5228F"/>
    <w:rsid w:val="00C63A9B"/>
    <w:rsid w:val="00C971FD"/>
    <w:rsid w:val="00CD6A2B"/>
    <w:rsid w:val="00CE187E"/>
    <w:rsid w:val="00D17AA5"/>
    <w:rsid w:val="00D53B2C"/>
    <w:rsid w:val="00D83DAF"/>
    <w:rsid w:val="00DB0710"/>
    <w:rsid w:val="00DD0733"/>
    <w:rsid w:val="00DE44ED"/>
    <w:rsid w:val="00DE5DDB"/>
    <w:rsid w:val="00DF32F7"/>
    <w:rsid w:val="00E46FEF"/>
    <w:rsid w:val="00E54541"/>
    <w:rsid w:val="00E90BB9"/>
    <w:rsid w:val="00EC4FE7"/>
    <w:rsid w:val="00ED51A6"/>
    <w:rsid w:val="00F03AA6"/>
    <w:rsid w:val="00F5627C"/>
    <w:rsid w:val="00F57EB6"/>
    <w:rsid w:val="00F85F6B"/>
    <w:rsid w:val="00FB5D03"/>
    <w:rsid w:val="00FD263E"/>
    <w:rsid w:val="00FE7FE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B994"/>
  <w15:docId w15:val="{6EE77D56-D77B-4C5E-9897-6F5AFFA3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E65"/>
    <w:pPr>
      <w:spacing w:after="200" w:line="276" w:lineRule="auto"/>
    </w:pPr>
    <w:rPr>
      <w:sz w:val="22"/>
      <w:szCs w:val="22"/>
      <w:lang w:eastAsia="en-US"/>
    </w:rPr>
  </w:style>
  <w:style w:type="paragraph" w:styleId="Nadpis1">
    <w:name w:val="heading 1"/>
    <w:basedOn w:val="Normln"/>
    <w:next w:val="Normln"/>
    <w:link w:val="Nadpis1Char"/>
    <w:uiPriority w:val="9"/>
    <w:qFormat/>
    <w:rsid w:val="00DE4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73E65"/>
    <w:rPr>
      <w:color w:val="0000FF"/>
      <w:u w:val="single"/>
    </w:rPr>
  </w:style>
  <w:style w:type="character" w:customStyle="1" w:styleId="4n-j">
    <w:name w:val="_4n-j"/>
    <w:qFormat/>
    <w:rsid w:val="00473E65"/>
  </w:style>
  <w:style w:type="character" w:styleId="Siln">
    <w:name w:val="Strong"/>
    <w:uiPriority w:val="22"/>
    <w:qFormat/>
    <w:rsid w:val="00473E65"/>
    <w:rPr>
      <w:b/>
      <w:bCs/>
    </w:rPr>
  </w:style>
  <w:style w:type="character" w:customStyle="1" w:styleId="Internetovodkaz">
    <w:name w:val="Internetový odkaz"/>
    <w:uiPriority w:val="99"/>
    <w:semiHidden/>
    <w:unhideWhenUsed/>
    <w:rsid w:val="00473E65"/>
    <w:rPr>
      <w:color w:val="0000FF"/>
      <w:u w:val="single"/>
    </w:rPr>
  </w:style>
  <w:style w:type="paragraph" w:styleId="Zhlav">
    <w:name w:val="header"/>
    <w:basedOn w:val="Normln"/>
    <w:link w:val="ZhlavChar"/>
    <w:uiPriority w:val="99"/>
    <w:unhideWhenUsed/>
    <w:rsid w:val="00DE44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4ED"/>
    <w:rPr>
      <w:sz w:val="22"/>
      <w:szCs w:val="22"/>
      <w:lang w:eastAsia="en-US"/>
    </w:rPr>
  </w:style>
  <w:style w:type="paragraph" w:styleId="Zpat">
    <w:name w:val="footer"/>
    <w:basedOn w:val="Normln"/>
    <w:link w:val="ZpatChar"/>
    <w:uiPriority w:val="99"/>
    <w:unhideWhenUsed/>
    <w:rsid w:val="00DE44ED"/>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4ED"/>
    <w:rPr>
      <w:sz w:val="22"/>
      <w:szCs w:val="22"/>
      <w:lang w:eastAsia="en-US"/>
    </w:rPr>
  </w:style>
  <w:style w:type="character" w:customStyle="1" w:styleId="Nadpis1Char">
    <w:name w:val="Nadpis 1 Char"/>
    <w:basedOn w:val="Standardnpsmoodstavce"/>
    <w:link w:val="Nadpis1"/>
    <w:uiPriority w:val="9"/>
    <w:rsid w:val="00DE44ED"/>
    <w:rPr>
      <w:rFonts w:asciiTheme="majorHAnsi" w:eastAsiaTheme="majorEastAsia" w:hAnsiTheme="majorHAnsi" w:cstheme="majorBidi"/>
      <w:color w:val="2E74B5" w:themeColor="accent1" w:themeShade="BF"/>
      <w:sz w:val="32"/>
      <w:szCs w:val="32"/>
      <w:lang w:eastAsia="en-US"/>
    </w:rPr>
  </w:style>
  <w:style w:type="paragraph" w:styleId="Textbubliny">
    <w:name w:val="Balloon Text"/>
    <w:basedOn w:val="Normln"/>
    <w:link w:val="TextbublinyChar"/>
    <w:uiPriority w:val="99"/>
    <w:semiHidden/>
    <w:unhideWhenUsed/>
    <w:rsid w:val="00250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034F"/>
    <w:rPr>
      <w:rFonts w:ascii="Segoe UI" w:hAnsi="Segoe UI" w:cs="Segoe UI"/>
      <w:sz w:val="18"/>
      <w:szCs w:val="18"/>
      <w:lang w:eastAsia="en-US"/>
    </w:rPr>
  </w:style>
  <w:style w:type="paragraph" w:styleId="Nzev">
    <w:name w:val="Title"/>
    <w:basedOn w:val="Normln"/>
    <w:next w:val="Normln"/>
    <w:link w:val="NzevChar"/>
    <w:uiPriority w:val="10"/>
    <w:qFormat/>
    <w:rsid w:val="00E90BB9"/>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eastAsia="cs-CZ"/>
    </w:rPr>
  </w:style>
  <w:style w:type="character" w:customStyle="1" w:styleId="NzevChar">
    <w:name w:val="Název Char"/>
    <w:basedOn w:val="Standardnpsmoodstavce"/>
    <w:link w:val="Nzev"/>
    <w:uiPriority w:val="10"/>
    <w:rsid w:val="00E90BB9"/>
    <w:rPr>
      <w:rFonts w:ascii="Calibri Light" w:eastAsia="Times New Roman" w:hAnsi="Calibri Light"/>
      <w:color w:val="323E4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15666</TotalTime>
  <Pages>2</Pages>
  <Words>543</Words>
  <Characters>3171</Characters>
  <Application>Microsoft Office Word</Application>
  <DocSecurity>0</DocSecurity>
  <Lines>55</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CharactersWithSpaces>
  <SharedDoc>false</SharedDoc>
  <HLinks>
    <vt:vector size="6" baseType="variant">
      <vt:variant>
        <vt:i4>5767265</vt:i4>
      </vt:variant>
      <vt:variant>
        <vt:i4>0</vt:i4>
      </vt:variant>
      <vt:variant>
        <vt:i4>0</vt:i4>
      </vt:variant>
      <vt:variant>
        <vt:i4>5</vt:i4>
      </vt:variant>
      <vt:variant>
        <vt:lpwstr>mailto:tomas.bederka@pedf.cuni.cz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springl</dc:creator>
  <cp:lastModifiedBy>Stanislav Lada</cp:lastModifiedBy>
  <cp:revision>15</cp:revision>
  <cp:lastPrinted>2021-08-27T06:56:00Z</cp:lastPrinted>
  <dcterms:created xsi:type="dcterms:W3CDTF">2021-08-12T07:34:00Z</dcterms:created>
  <dcterms:modified xsi:type="dcterms:W3CDTF">2021-08-27T08:36:00Z</dcterms:modified>
</cp:coreProperties>
</file>